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04BC" w:rsidRDefault="001B04BC"/>
    <w:tbl>
      <w:tblPr>
        <w:tblStyle w:val="TableGrid"/>
        <w:tblW w:w="10564" w:type="dxa"/>
        <w:tblLook w:val="04A0" w:firstRow="1" w:lastRow="0" w:firstColumn="1" w:lastColumn="0" w:noHBand="0" w:noVBand="1"/>
      </w:tblPr>
      <w:tblGrid>
        <w:gridCol w:w="2459"/>
        <w:gridCol w:w="2772"/>
        <w:gridCol w:w="2815"/>
        <w:gridCol w:w="2518"/>
      </w:tblGrid>
      <w:tr w:rsidR="00FA4037" w:rsidRPr="00FA4037" w:rsidTr="00FA4037">
        <w:trPr>
          <w:trHeight w:val="135"/>
        </w:trPr>
        <w:tc>
          <w:tcPr>
            <w:tcW w:w="2459" w:type="dxa"/>
            <w:shd w:val="clear" w:color="auto" w:fill="99FFCC"/>
          </w:tcPr>
          <w:p w:rsidR="00FA4037" w:rsidRPr="00FA4037" w:rsidRDefault="00FA4037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FA4037">
              <w:rPr>
                <w:rFonts w:ascii="Arial" w:hAnsi="Arial" w:cs="Arial"/>
                <w:sz w:val="16"/>
                <w:szCs w:val="16"/>
              </w:rPr>
              <w:t>Year 5</w:t>
            </w:r>
          </w:p>
        </w:tc>
        <w:tc>
          <w:tcPr>
            <w:tcW w:w="2772" w:type="dxa"/>
            <w:shd w:val="clear" w:color="auto" w:fill="99FFCC"/>
          </w:tcPr>
          <w:p w:rsidR="00FA4037" w:rsidRPr="00FA4037" w:rsidRDefault="00FA4037" w:rsidP="00B4515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Autumn </w:t>
            </w:r>
          </w:p>
        </w:tc>
        <w:tc>
          <w:tcPr>
            <w:tcW w:w="2815" w:type="dxa"/>
            <w:shd w:val="clear" w:color="auto" w:fill="99FFCC"/>
          </w:tcPr>
          <w:p w:rsidR="00FA4037" w:rsidRPr="00FA4037" w:rsidRDefault="00FA4037" w:rsidP="00B4515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Spring </w:t>
            </w:r>
          </w:p>
        </w:tc>
        <w:tc>
          <w:tcPr>
            <w:tcW w:w="2518" w:type="dxa"/>
            <w:shd w:val="clear" w:color="auto" w:fill="99FFCC"/>
          </w:tcPr>
          <w:p w:rsidR="00FA4037" w:rsidRPr="00FA4037" w:rsidRDefault="00FA4037" w:rsidP="00B4515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Summer</w:t>
            </w:r>
          </w:p>
        </w:tc>
      </w:tr>
      <w:tr w:rsidR="00FA4037" w:rsidRPr="00FA4037" w:rsidTr="00665123">
        <w:trPr>
          <w:trHeight w:val="135"/>
        </w:trPr>
        <w:tc>
          <w:tcPr>
            <w:tcW w:w="2459" w:type="dxa"/>
            <w:shd w:val="clear" w:color="auto" w:fill="99FFCC"/>
          </w:tcPr>
          <w:p w:rsidR="00FA4037" w:rsidRPr="00FA4037" w:rsidRDefault="00FA4037" w:rsidP="00B4515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National Curriculum </w:t>
            </w:r>
          </w:p>
        </w:tc>
        <w:tc>
          <w:tcPr>
            <w:tcW w:w="8105" w:type="dxa"/>
            <w:gridSpan w:val="3"/>
            <w:shd w:val="clear" w:color="auto" w:fill="99FFCC"/>
          </w:tcPr>
          <w:p w:rsidR="00FA4037" w:rsidRPr="00F71174" w:rsidRDefault="00FA4037" w:rsidP="00FA403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F71174">
              <w:rPr>
                <w:rFonts w:ascii="Arial" w:hAnsi="Arial" w:cs="Arial"/>
                <w:b/>
                <w:sz w:val="12"/>
                <w:szCs w:val="12"/>
              </w:rPr>
              <w:t>Locational knowledge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locate the world’s countries, using maps to focus on Europe (including the location of 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Russia) and North and South America, concentrating on their environmental regions, 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key physical and human characteristics, countries, and major cities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name and locate counties and cities of the United Kingdom, geographical regions and 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their identifying human and physical characteristics, key topographical features </w:t>
            </w:r>
          </w:p>
          <w:p w:rsidR="00FA4037" w:rsidRPr="00306AAB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(</w:t>
            </w:r>
            <w:r w:rsidRPr="00306AAB">
              <w:rPr>
                <w:rFonts w:ascii="Arial" w:hAnsi="Arial" w:cs="Arial"/>
                <w:sz w:val="12"/>
                <w:szCs w:val="12"/>
              </w:rPr>
              <w:t xml:space="preserve">including hills, mountains, coasts and rivers), and land-use patterns; and understand </w:t>
            </w:r>
          </w:p>
          <w:p w:rsidR="00FA4037" w:rsidRPr="00306AAB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 xml:space="preserve">how some of these aspects have changed over </w:t>
            </w:r>
            <w:proofErr w:type="gramStart"/>
            <w:r w:rsidRPr="00306AAB">
              <w:rPr>
                <w:rFonts w:ascii="Arial" w:hAnsi="Arial" w:cs="Arial"/>
                <w:sz w:val="12"/>
                <w:szCs w:val="12"/>
              </w:rPr>
              <w:t>time</w:t>
            </w:r>
            <w:proofErr w:type="gramEnd"/>
          </w:p>
          <w:p w:rsidR="00FA4037" w:rsidRPr="00306AAB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 xml:space="preserve"> identify the position and significance of latitude, longitude, Equator, Northern </w:t>
            </w:r>
          </w:p>
          <w:p w:rsidR="00FA4037" w:rsidRPr="00306AAB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 xml:space="preserve">Hemisphere, Southern Hemisphere, the Tropics of Cancer and Capricorn, Arctic and </w:t>
            </w:r>
          </w:p>
          <w:p w:rsidR="00FA4037" w:rsidRPr="00306AAB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 xml:space="preserve">Antarctic Circle, the Prime/Greenwich Meridian and time zones (including day and </w:t>
            </w:r>
          </w:p>
          <w:p w:rsidR="00FA4037" w:rsidRPr="00306AAB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>night)</w:t>
            </w:r>
          </w:p>
          <w:p w:rsidR="00FA4037" w:rsidRPr="00306AAB" w:rsidRDefault="00FA4037" w:rsidP="00FA403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306AAB">
              <w:rPr>
                <w:rFonts w:ascii="Arial" w:hAnsi="Arial" w:cs="Arial"/>
                <w:b/>
                <w:sz w:val="12"/>
                <w:szCs w:val="12"/>
              </w:rPr>
              <w:t>Place knowledge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> understand geographical</w:t>
            </w:r>
            <w:r w:rsidRPr="00F71174">
              <w:rPr>
                <w:rFonts w:ascii="Arial" w:hAnsi="Arial" w:cs="Arial"/>
                <w:sz w:val="12"/>
                <w:szCs w:val="12"/>
              </w:rPr>
              <w:t xml:space="preserve"> similarities and differences through the study of human and 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physical geography of a region of the United Kingdom, a region in a European country, 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and a region within North or South America</w:t>
            </w:r>
          </w:p>
          <w:p w:rsidR="00FA4037" w:rsidRPr="00F71174" w:rsidRDefault="00FA4037" w:rsidP="00FA403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F71174">
              <w:rPr>
                <w:rFonts w:ascii="Arial" w:hAnsi="Arial" w:cs="Arial"/>
                <w:b/>
                <w:sz w:val="12"/>
                <w:szCs w:val="12"/>
              </w:rPr>
              <w:t>Human and physical geography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 describe and understand key aspects of: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physical geography, including: climate zones, biomes and vegetation belts, rivers, 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mountains, volcanoes and earthquakes, and the water cycle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human geography, including: types of settlement and land use, economic activity 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including trade links, and the distribution of natural resources including energy, 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food, minerals and water</w:t>
            </w:r>
          </w:p>
          <w:p w:rsidR="00FA4037" w:rsidRPr="00F71174" w:rsidRDefault="00FA4037" w:rsidP="00FA4037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F71174">
              <w:rPr>
                <w:rFonts w:ascii="Arial" w:hAnsi="Arial" w:cs="Arial"/>
                <w:b/>
                <w:sz w:val="12"/>
                <w:szCs w:val="12"/>
              </w:rPr>
              <w:t>Geographical skills and fieldwork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use maps, atlases, globes and digital/computer mapping to locate countries and 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describe features studied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use the eight points of a compass, four and six-figure grid references, symbols and key 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(including the use of Ordnance Survey maps) to build their knowledge of the United 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Kingdom and the wider world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use fieldwork to observe, measure, record and present the human and physical </w:t>
            </w:r>
          </w:p>
          <w:p w:rsidR="00FA4037" w:rsidRPr="00F71174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features in the local area using a range of methods, including sketch maps, plans and </w:t>
            </w:r>
          </w:p>
          <w:p w:rsidR="00FA4037" w:rsidRDefault="00FA4037" w:rsidP="00FA4037">
            <w:pPr>
              <w:rPr>
                <w:rFonts w:ascii="Arial" w:hAnsi="Arial" w:cs="Arial"/>
                <w:sz w:val="16"/>
                <w:szCs w:val="16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graphs, and digital technologies.</w:t>
            </w:r>
          </w:p>
        </w:tc>
      </w:tr>
      <w:tr w:rsidR="00FA4037" w:rsidRPr="00FA4037" w:rsidTr="00FA4037">
        <w:trPr>
          <w:trHeight w:val="828"/>
        </w:trPr>
        <w:tc>
          <w:tcPr>
            <w:tcW w:w="2459" w:type="dxa"/>
            <w:shd w:val="clear" w:color="auto" w:fill="99FFCC"/>
          </w:tcPr>
          <w:p w:rsidR="00FA4037" w:rsidRPr="00FA4037" w:rsidRDefault="00FA4037" w:rsidP="00FA4037">
            <w:pPr>
              <w:rPr>
                <w:rFonts w:ascii="Arial" w:hAnsi="Arial" w:cs="Arial"/>
                <w:sz w:val="16"/>
                <w:szCs w:val="16"/>
              </w:rPr>
            </w:pPr>
            <w:r w:rsidRPr="00FA4037">
              <w:rPr>
                <w:rFonts w:ascii="Arial" w:hAnsi="Arial" w:cs="Arial"/>
                <w:sz w:val="16"/>
                <w:szCs w:val="16"/>
              </w:rPr>
              <w:t>Previous knowledge</w:t>
            </w:r>
          </w:p>
        </w:tc>
        <w:tc>
          <w:tcPr>
            <w:tcW w:w="2772" w:type="dxa"/>
            <w:shd w:val="clear" w:color="auto" w:fill="99FFCC"/>
          </w:tcPr>
          <w:p w:rsidR="00AD74E3" w:rsidRPr="00AD74E3" w:rsidRDefault="00AD74E3" w:rsidP="00AD74E3">
            <w:pPr>
              <w:pStyle w:val="sc-kpdqfm"/>
              <w:spacing w:before="0" w:beforeAutospacing="0" w:after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AD74E3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Rivers </w:t>
            </w:r>
          </w:p>
          <w:p w:rsidR="00AD74E3" w:rsidRPr="00AD74E3" w:rsidRDefault="00AD74E3" w:rsidP="00AD74E3">
            <w:pPr>
              <w:pStyle w:val="sc-kpdqfm"/>
              <w:spacing w:before="0" w:beforeAutospacing="0" w:after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AD74E3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1.I can describe what a river is and identify a famous example</w:t>
            </w:r>
            <w:bookmarkStart w:id="0" w:name="_GoBack"/>
            <w:bookmarkEnd w:id="0"/>
          </w:p>
          <w:p w:rsidR="00AD74E3" w:rsidRPr="00AD74E3" w:rsidRDefault="00AD74E3" w:rsidP="00AD74E3">
            <w:pPr>
              <w:pStyle w:val="sc-kpdqfm"/>
              <w:spacing w:before="0" w:beforeAutospacing="0" w:after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AD74E3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2.I know how rivers shape the land (erosion, transportation and deposition) </w:t>
            </w:r>
          </w:p>
          <w:p w:rsidR="00AD74E3" w:rsidRPr="00AD74E3" w:rsidRDefault="00AD74E3" w:rsidP="00AD74E3">
            <w:pPr>
              <w:pStyle w:val="sc-kpdqfm"/>
              <w:spacing w:before="0" w:beforeAutospacing="0" w:after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AD74E3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3.I know what a land form is and what v-shaped valleys interlocking spurs are</w:t>
            </w:r>
          </w:p>
          <w:p w:rsidR="00AD74E3" w:rsidRPr="00AD74E3" w:rsidRDefault="00AD74E3" w:rsidP="00AD74E3">
            <w:pPr>
              <w:pStyle w:val="sc-kpdqfm"/>
              <w:spacing w:before="0" w:beforeAutospacing="0" w:after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AD74E3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4.I know what a </w:t>
            </w:r>
            <w:proofErr w:type="spellStart"/>
            <w:r w:rsidRPr="00AD74E3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menader</w:t>
            </w:r>
            <w:proofErr w:type="spellEnd"/>
            <w:r w:rsidRPr="00AD74E3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 and an ox bow lake are and how they are formed</w:t>
            </w:r>
          </w:p>
          <w:p w:rsidR="00AD74E3" w:rsidRPr="00AD74E3" w:rsidRDefault="00AD74E3" w:rsidP="00AD74E3">
            <w:pPr>
              <w:pStyle w:val="sc-kpdqfm"/>
              <w:spacing w:before="0" w:beforeAutospacing="0" w:after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AD74E3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5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. </w:t>
            </w:r>
            <w:r w:rsidRPr="00AD74E3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identify why rivers are important to people and give two examples of rivers and their impact on locals.</w:t>
            </w:r>
          </w:p>
          <w:p w:rsidR="00FA4037" w:rsidRPr="001C5C92" w:rsidRDefault="00AD74E3" w:rsidP="00AD74E3">
            <w:pPr>
              <w:pStyle w:val="sc-kpdqfm"/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AD74E3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6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. </w:t>
            </w:r>
            <w:r w:rsidRPr="00AD74E3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describe what happens when a river floods and why it happens</w:t>
            </w:r>
          </w:p>
        </w:tc>
        <w:tc>
          <w:tcPr>
            <w:tcW w:w="2815" w:type="dxa"/>
            <w:shd w:val="clear" w:color="auto" w:fill="99FFCC"/>
          </w:tcPr>
          <w:p w:rsidR="00FA4037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  <w:r w:rsidRPr="007D58AF">
              <w:rPr>
                <w:rFonts w:ascii="Arial" w:hAnsi="Arial" w:cs="Arial"/>
                <w:sz w:val="12"/>
                <w:szCs w:val="12"/>
              </w:rPr>
              <w:t xml:space="preserve">Building Locational knowledge: United Kingdom </w:t>
            </w:r>
          </w:p>
          <w:p w:rsidR="00FA4037" w:rsidRPr="007D58AF" w:rsidRDefault="00FA4037" w:rsidP="00FA4037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12"/>
                <w:szCs w:val="12"/>
              </w:rPr>
            </w:pPr>
            <w:r w:rsidRPr="007D58AF">
              <w:rPr>
                <w:rFonts w:ascii="Arial" w:hAnsi="Arial" w:cs="Arial"/>
                <w:sz w:val="12"/>
                <w:szCs w:val="12"/>
              </w:rPr>
              <w:t xml:space="preserve">I can name and locate countries and capital cities of the United Kingdom. </w:t>
            </w:r>
          </w:p>
          <w:p w:rsidR="00FA4037" w:rsidRPr="007D58AF" w:rsidRDefault="00FA4037" w:rsidP="00FA4037">
            <w:pPr>
              <w:pStyle w:val="sc-kpdqfm"/>
              <w:numPr>
                <w:ilvl w:val="0"/>
                <w:numId w:val="20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 can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locate Scotland on a map, </w:t>
            </w: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identify key cities, physical characteristics and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describe </w:t>
            </w: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land use in Scotland</w:t>
            </w:r>
          </w:p>
          <w:p w:rsidR="00FA4037" w:rsidRPr="007D58AF" w:rsidRDefault="00FA4037" w:rsidP="00FA4037">
            <w:pPr>
              <w:pStyle w:val="sc-kpdqfm"/>
              <w:numPr>
                <w:ilvl w:val="0"/>
                <w:numId w:val="20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 can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locate Wales on a map, </w:t>
            </w: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identify key cities, physical characteristics and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describe </w:t>
            </w: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land use in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Wales</w:t>
            </w:r>
          </w:p>
          <w:p w:rsidR="00FA4037" w:rsidRPr="007D58AF" w:rsidRDefault="00FA4037" w:rsidP="00FA4037">
            <w:pPr>
              <w:pStyle w:val="sc-kpdqfm"/>
              <w:numPr>
                <w:ilvl w:val="0"/>
                <w:numId w:val="20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 can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locate England on a map, </w:t>
            </w: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identify key cities, physical characteristics and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describe </w:t>
            </w: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land use in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England</w:t>
            </w:r>
          </w:p>
          <w:p w:rsidR="00FA4037" w:rsidRPr="007D58AF" w:rsidRDefault="00FA4037" w:rsidP="00FA4037">
            <w:pPr>
              <w:pStyle w:val="sc-kpdqfm"/>
              <w:numPr>
                <w:ilvl w:val="0"/>
                <w:numId w:val="20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 can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locate Northern Ireland on a map, </w:t>
            </w: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identify key cities, physical characteristics and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describe </w:t>
            </w: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land use in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Northern Ireland</w:t>
            </w:r>
          </w:p>
          <w:p w:rsidR="00FA4037" w:rsidRPr="007D58AF" w:rsidRDefault="00FA4037" w:rsidP="00FA4037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 can compare similarities and differences in physical characteristics between countries in un UK</w:t>
            </w:r>
          </w:p>
        </w:tc>
        <w:tc>
          <w:tcPr>
            <w:tcW w:w="2518" w:type="dxa"/>
            <w:shd w:val="clear" w:color="auto" w:fill="99FFCC"/>
          </w:tcPr>
          <w:p w:rsidR="00FA4037" w:rsidRPr="00803D10" w:rsidRDefault="00FA4037" w:rsidP="00FA4037">
            <w:pPr>
              <w:pStyle w:val="sc-kpdqfm"/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Human and physical geography:  </w:t>
            </w:r>
            <w:r w:rsidRPr="00803D10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Climate zones </w:t>
            </w:r>
          </w:p>
          <w:p w:rsidR="00FA4037" w:rsidRPr="00803D10" w:rsidRDefault="00FA4037" w:rsidP="00FA4037">
            <w:pPr>
              <w:pStyle w:val="sc-kpdqfm"/>
              <w:numPr>
                <w:ilvl w:val="0"/>
                <w:numId w:val="19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803D10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look at a world map of climate zones and discuss what I see and ask geographical questions?</w:t>
            </w:r>
          </w:p>
          <w:p w:rsidR="00FA4037" w:rsidRPr="00803D10" w:rsidRDefault="00FA4037" w:rsidP="00FA4037">
            <w:pPr>
              <w:pStyle w:val="sc-kpdqfm"/>
              <w:numPr>
                <w:ilvl w:val="0"/>
                <w:numId w:val="19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803D10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locate different climate zones on a world map (tropical, dry, temperate, continental, and polar zones.)</w:t>
            </w:r>
          </w:p>
          <w:p w:rsidR="00FA4037" w:rsidRPr="00803D10" w:rsidRDefault="00FA4037" w:rsidP="00FA4037">
            <w:pPr>
              <w:pStyle w:val="sc-kpdqfm"/>
              <w:numPr>
                <w:ilvl w:val="0"/>
                <w:numId w:val="19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803D10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 can describe the weather patterns of the 5 climate zones </w:t>
            </w:r>
          </w:p>
          <w:p w:rsidR="00FA4037" w:rsidRPr="00803D10" w:rsidRDefault="00FA4037" w:rsidP="00FA4037">
            <w:pPr>
              <w:pStyle w:val="sc-kpdqfm"/>
              <w:numPr>
                <w:ilvl w:val="0"/>
                <w:numId w:val="19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803D10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know what lines of latitude are and how they relate to climate</w:t>
            </w:r>
          </w:p>
          <w:p w:rsidR="00FA4037" w:rsidRDefault="00FA4037" w:rsidP="00FA4037">
            <w:pPr>
              <w:pStyle w:val="sc-kpdqfm"/>
              <w:numPr>
                <w:ilvl w:val="0"/>
                <w:numId w:val="19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803D10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 can draw and label lines of latitude and climate zones on a diagram of the world </w:t>
            </w:r>
          </w:p>
          <w:p w:rsidR="00FA4037" w:rsidRPr="00803D10" w:rsidRDefault="00FA4037" w:rsidP="00FA4037">
            <w:pPr>
              <w:pStyle w:val="sc-kpdqfm"/>
              <w:numPr>
                <w:ilvl w:val="0"/>
                <w:numId w:val="19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803D10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identify different countries and using my knowledge of the lines of latitude identify what their climate zone is.</w:t>
            </w:r>
          </w:p>
        </w:tc>
      </w:tr>
      <w:tr w:rsidR="00683347" w:rsidRPr="00FA4037" w:rsidTr="00FA4037">
        <w:trPr>
          <w:trHeight w:val="828"/>
        </w:trPr>
        <w:tc>
          <w:tcPr>
            <w:tcW w:w="2459" w:type="dxa"/>
            <w:shd w:val="clear" w:color="auto" w:fill="99FFCC"/>
          </w:tcPr>
          <w:p w:rsidR="00683347" w:rsidRPr="00FA4037" w:rsidRDefault="00683347" w:rsidP="00FA403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National Curriculum</w:t>
            </w:r>
          </w:p>
        </w:tc>
        <w:tc>
          <w:tcPr>
            <w:tcW w:w="2772" w:type="dxa"/>
            <w:shd w:val="clear" w:color="auto" w:fill="99FFCC"/>
          </w:tcPr>
          <w:p w:rsidR="00683347" w:rsidRDefault="00683347" w:rsidP="00683347">
            <w:pPr>
              <w:pStyle w:val="sc-kpdqfm"/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Human and physical geography:</w:t>
            </w:r>
          </w:p>
          <w:p w:rsidR="00683347" w:rsidRPr="00683347" w:rsidRDefault="00683347" w:rsidP="00683347">
            <w:pPr>
              <w:pStyle w:val="sc-kpdqfm"/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highlight w:val="cyan"/>
                <w:lang w:eastAsia="en-US"/>
              </w:rPr>
            </w:pPr>
            <w:r w:rsidRPr="00683347">
              <w:rPr>
                <w:rFonts w:ascii="Arial" w:eastAsiaTheme="minorHAnsi" w:hAnsi="Arial" w:cs="Arial"/>
                <w:sz w:val="12"/>
                <w:szCs w:val="12"/>
                <w:highlight w:val="cyan"/>
                <w:lang w:eastAsia="en-US"/>
              </w:rPr>
              <w:t> describe and understand key aspects of:</w:t>
            </w:r>
          </w:p>
          <w:p w:rsidR="00683347" w:rsidRDefault="00683347" w:rsidP="00683347">
            <w:pPr>
              <w:pStyle w:val="sc-kpdqfm"/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683347">
              <w:rPr>
                <w:rFonts w:ascii="Arial" w:eastAsiaTheme="minorHAnsi" w:hAnsi="Arial" w:cs="Arial"/>
                <w:sz w:val="12"/>
                <w:szCs w:val="12"/>
                <w:highlight w:val="cyan"/>
                <w:lang w:eastAsia="en-US"/>
              </w:rPr>
              <w:t> human geography, including: types of settlement and land use, economic activity including trade links, and the distribution of natural resources including energy, food, minerals and water</w:t>
            </w:r>
          </w:p>
        </w:tc>
        <w:tc>
          <w:tcPr>
            <w:tcW w:w="2815" w:type="dxa"/>
            <w:shd w:val="clear" w:color="auto" w:fill="99FFCC"/>
          </w:tcPr>
          <w:p w:rsidR="00683347" w:rsidRDefault="00683347" w:rsidP="00FA4037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Locational knowledge:</w:t>
            </w:r>
          </w:p>
          <w:p w:rsidR="00683347" w:rsidRPr="00683347" w:rsidRDefault="00683347" w:rsidP="00683347">
            <w:pPr>
              <w:rPr>
                <w:rFonts w:ascii="Arial" w:hAnsi="Arial" w:cs="Arial"/>
                <w:sz w:val="12"/>
                <w:szCs w:val="12"/>
                <w:highlight w:val="cyan"/>
              </w:rPr>
            </w:pPr>
            <w:r w:rsidRPr="00683347">
              <w:rPr>
                <w:rFonts w:ascii="Arial" w:hAnsi="Arial" w:cs="Arial"/>
                <w:sz w:val="12"/>
                <w:szCs w:val="12"/>
                <w:highlight w:val="cyan"/>
              </w:rPr>
              <w:t> locate the world’s countries, using maps to focus on Europe (including the location of</w:t>
            </w:r>
          </w:p>
          <w:p w:rsidR="00683347" w:rsidRPr="00683347" w:rsidRDefault="00683347" w:rsidP="00683347">
            <w:pPr>
              <w:rPr>
                <w:rFonts w:ascii="Arial" w:hAnsi="Arial" w:cs="Arial"/>
                <w:sz w:val="12"/>
                <w:szCs w:val="12"/>
                <w:highlight w:val="cyan"/>
              </w:rPr>
            </w:pPr>
            <w:r w:rsidRPr="00683347">
              <w:rPr>
                <w:rFonts w:ascii="Arial" w:hAnsi="Arial" w:cs="Arial"/>
                <w:sz w:val="12"/>
                <w:szCs w:val="12"/>
                <w:highlight w:val="cyan"/>
              </w:rPr>
              <w:t>Russia) and North and South America, concentrating on their environmental regions,</w:t>
            </w:r>
          </w:p>
          <w:p w:rsidR="00683347" w:rsidRDefault="00683347" w:rsidP="00683347">
            <w:pPr>
              <w:rPr>
                <w:rFonts w:ascii="Arial" w:hAnsi="Arial" w:cs="Arial"/>
                <w:sz w:val="12"/>
                <w:szCs w:val="12"/>
                <w:highlight w:val="cyan"/>
              </w:rPr>
            </w:pPr>
            <w:r w:rsidRPr="00683347">
              <w:rPr>
                <w:rFonts w:ascii="Arial" w:hAnsi="Arial" w:cs="Arial"/>
                <w:sz w:val="12"/>
                <w:szCs w:val="12"/>
                <w:highlight w:val="cyan"/>
              </w:rPr>
              <w:t>key physical and human characteristics, countries, and major cities</w:t>
            </w:r>
          </w:p>
          <w:p w:rsidR="00683347" w:rsidRPr="00683347" w:rsidRDefault="00683347" w:rsidP="00683347">
            <w:pPr>
              <w:rPr>
                <w:rFonts w:ascii="Arial" w:hAnsi="Arial" w:cs="Arial"/>
                <w:sz w:val="12"/>
                <w:szCs w:val="12"/>
                <w:highlight w:val="cyan"/>
              </w:rPr>
            </w:pPr>
            <w:r w:rsidRPr="00683347">
              <w:rPr>
                <w:rFonts w:ascii="Arial" w:hAnsi="Arial" w:cs="Arial"/>
                <w:sz w:val="12"/>
                <w:szCs w:val="12"/>
                <w:highlight w:val="cyan"/>
              </w:rPr>
              <w:t>identify the position and significance of latitude, longitude, Equator, Northern</w:t>
            </w:r>
            <w:r>
              <w:rPr>
                <w:rFonts w:ascii="Arial" w:hAnsi="Arial" w:cs="Arial"/>
                <w:sz w:val="12"/>
                <w:szCs w:val="12"/>
                <w:highlight w:val="cyan"/>
              </w:rPr>
              <w:t xml:space="preserve"> </w:t>
            </w:r>
            <w:r w:rsidRPr="00683347">
              <w:rPr>
                <w:rFonts w:ascii="Arial" w:hAnsi="Arial" w:cs="Arial"/>
                <w:sz w:val="12"/>
                <w:szCs w:val="12"/>
                <w:highlight w:val="cyan"/>
              </w:rPr>
              <w:t>Hemisphere, Southern Hemisphere, the Tropics of Cancer</w:t>
            </w:r>
            <w:r>
              <w:rPr>
                <w:rFonts w:ascii="Arial" w:hAnsi="Arial" w:cs="Arial"/>
                <w:sz w:val="12"/>
                <w:szCs w:val="12"/>
                <w:highlight w:val="cyan"/>
              </w:rPr>
              <w:t xml:space="preserve"> </w:t>
            </w:r>
            <w:r w:rsidRPr="00683347">
              <w:rPr>
                <w:rFonts w:ascii="Arial" w:hAnsi="Arial" w:cs="Arial"/>
                <w:sz w:val="12"/>
                <w:szCs w:val="12"/>
                <w:highlight w:val="cyan"/>
              </w:rPr>
              <w:t>and Capricorn, Arctic and</w:t>
            </w:r>
            <w:r>
              <w:rPr>
                <w:rFonts w:ascii="Arial" w:hAnsi="Arial" w:cs="Arial"/>
                <w:sz w:val="12"/>
                <w:szCs w:val="12"/>
                <w:highlight w:val="cyan"/>
              </w:rPr>
              <w:t xml:space="preserve"> </w:t>
            </w:r>
            <w:r w:rsidRPr="00683347">
              <w:rPr>
                <w:rFonts w:ascii="Arial" w:hAnsi="Arial" w:cs="Arial"/>
                <w:sz w:val="12"/>
                <w:szCs w:val="12"/>
                <w:highlight w:val="cyan"/>
              </w:rPr>
              <w:t>Antarctic Circle, the Prime/Greenwich Meridian and time zones (including day and</w:t>
            </w:r>
            <w:r>
              <w:rPr>
                <w:rFonts w:ascii="Arial" w:hAnsi="Arial" w:cs="Arial"/>
                <w:sz w:val="12"/>
                <w:szCs w:val="12"/>
                <w:highlight w:val="cyan"/>
              </w:rPr>
              <w:t xml:space="preserve"> </w:t>
            </w:r>
            <w:r w:rsidRPr="00683347">
              <w:rPr>
                <w:rFonts w:ascii="Arial" w:hAnsi="Arial" w:cs="Arial"/>
                <w:sz w:val="12"/>
                <w:szCs w:val="12"/>
                <w:highlight w:val="cyan"/>
              </w:rPr>
              <w:t>night)</w:t>
            </w:r>
          </w:p>
        </w:tc>
        <w:tc>
          <w:tcPr>
            <w:tcW w:w="2518" w:type="dxa"/>
            <w:shd w:val="clear" w:color="auto" w:fill="99FFCC"/>
          </w:tcPr>
          <w:p w:rsidR="00381C67" w:rsidRDefault="00683347" w:rsidP="00381C67">
            <w:pPr>
              <w:pStyle w:val="sc-kpdqfm"/>
              <w:spacing w:before="0" w:beforeAutospacing="0" w:after="0" w:afterAutospacing="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Human and physical geography:</w:t>
            </w:r>
          </w:p>
          <w:p w:rsidR="00381C67" w:rsidRPr="00381C67" w:rsidRDefault="00381C67" w:rsidP="00381C67">
            <w:pPr>
              <w:pStyle w:val="sc-kpdqfm"/>
              <w:spacing w:before="0" w:beforeAutospacing="0" w:after="0" w:afterAutospacing="0"/>
              <w:rPr>
                <w:rFonts w:ascii="Arial" w:hAnsi="Arial" w:cs="Arial"/>
                <w:sz w:val="12"/>
                <w:szCs w:val="12"/>
              </w:rPr>
            </w:pPr>
            <w:r w:rsidRPr="00381C67">
              <w:rPr>
                <w:rFonts w:ascii="Arial" w:hAnsi="Arial" w:cs="Arial"/>
                <w:sz w:val="12"/>
                <w:szCs w:val="12"/>
                <w:highlight w:val="cyan"/>
              </w:rPr>
              <w:t> describe and understand key aspects of:</w:t>
            </w:r>
          </w:p>
          <w:p w:rsidR="00381C67" w:rsidRPr="00381C67" w:rsidRDefault="00381C67" w:rsidP="00381C67">
            <w:pPr>
              <w:pStyle w:val="sc-kpdqfm"/>
              <w:spacing w:before="0" w:beforeAutospacing="0" w:after="0" w:afterAutospacing="0"/>
              <w:rPr>
                <w:rFonts w:ascii="Arial" w:hAnsi="Arial" w:cs="Arial"/>
                <w:sz w:val="12"/>
                <w:szCs w:val="12"/>
                <w:highlight w:val="cyan"/>
              </w:rPr>
            </w:pPr>
            <w:r w:rsidRPr="00381C67">
              <w:rPr>
                <w:rFonts w:ascii="Arial" w:hAnsi="Arial" w:cs="Arial"/>
                <w:sz w:val="12"/>
                <w:szCs w:val="12"/>
                <w:highlight w:val="cyan"/>
              </w:rPr>
              <w:t> physical geography, including: climate zones, biomes and vegetation belts, rivers, mountains, volcanoes and earthquakes, and the water cycle</w:t>
            </w:r>
          </w:p>
          <w:p w:rsidR="00381C67" w:rsidRPr="00381C67" w:rsidRDefault="00381C67" w:rsidP="00381C67">
            <w:pPr>
              <w:pStyle w:val="sc-kpdqfm"/>
              <w:spacing w:before="0" w:beforeAutospacing="0" w:after="0" w:afterAutospacing="0"/>
              <w:rPr>
                <w:rFonts w:ascii="Arial" w:hAnsi="Arial" w:cs="Arial"/>
                <w:sz w:val="12"/>
                <w:szCs w:val="12"/>
                <w:highlight w:val="cyan"/>
              </w:rPr>
            </w:pPr>
            <w:r w:rsidRPr="00381C67">
              <w:rPr>
                <w:rFonts w:ascii="Arial" w:hAnsi="Arial" w:cs="Arial"/>
                <w:sz w:val="12"/>
                <w:szCs w:val="12"/>
                <w:highlight w:val="cyan"/>
              </w:rPr>
              <w:t> human geography, including: types of settlement and land use, economic activity including trade links, and the distribution of natural resources including energy, food, minerals and water</w:t>
            </w:r>
          </w:p>
          <w:p w:rsidR="00381C67" w:rsidRDefault="00381C67" w:rsidP="00381C67">
            <w:pPr>
              <w:pStyle w:val="sc-kpdqfm"/>
              <w:spacing w:before="0" w:beforeAutospacing="0" w:after="0" w:afterAutospacing="0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FA4037" w:rsidRPr="00FA4037" w:rsidTr="00FA4037">
        <w:trPr>
          <w:trHeight w:val="828"/>
        </w:trPr>
        <w:tc>
          <w:tcPr>
            <w:tcW w:w="2459" w:type="dxa"/>
            <w:shd w:val="clear" w:color="auto" w:fill="99FFCC"/>
          </w:tcPr>
          <w:p w:rsidR="00FA4037" w:rsidRPr="00FA4037" w:rsidRDefault="00FA4037" w:rsidP="00FA4037">
            <w:pPr>
              <w:rPr>
                <w:rFonts w:ascii="Arial" w:hAnsi="Arial" w:cs="Arial"/>
                <w:sz w:val="16"/>
                <w:szCs w:val="16"/>
              </w:rPr>
            </w:pPr>
            <w:bookmarkStart w:id="1" w:name="_Hlk171948419"/>
            <w:r w:rsidRPr="00FA4037">
              <w:rPr>
                <w:rFonts w:ascii="Arial" w:hAnsi="Arial" w:cs="Arial"/>
                <w:sz w:val="16"/>
                <w:szCs w:val="16"/>
              </w:rPr>
              <w:t>Key concepts</w:t>
            </w:r>
            <w:r w:rsidR="0015199A">
              <w:rPr>
                <w:rFonts w:ascii="Arial" w:hAnsi="Arial" w:cs="Arial"/>
                <w:sz w:val="16"/>
                <w:szCs w:val="16"/>
              </w:rPr>
              <w:t xml:space="preserve"> – super 6!</w:t>
            </w:r>
          </w:p>
        </w:tc>
        <w:tc>
          <w:tcPr>
            <w:tcW w:w="2772" w:type="dxa"/>
            <w:shd w:val="clear" w:color="auto" w:fill="99FFCC"/>
          </w:tcPr>
          <w:p w:rsidR="00687F03" w:rsidRDefault="00687F03" w:rsidP="00687F03">
            <w:pPr>
              <w:pStyle w:val="sc-kpdqfm"/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1C5C92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Natural resources: what are they, where are they found, why are they important?</w:t>
            </w:r>
          </w:p>
          <w:p w:rsidR="00133E14" w:rsidRPr="00A2168A" w:rsidRDefault="00133E14" w:rsidP="00133E14">
            <w:pPr>
              <w:pStyle w:val="sc-kpdqfm"/>
              <w:numPr>
                <w:ilvl w:val="0"/>
                <w:numId w:val="21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A2168A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 can identify renewable and non-renewable energy sources and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state their differences.</w:t>
            </w:r>
          </w:p>
          <w:p w:rsidR="00687F03" w:rsidRDefault="00687F03" w:rsidP="00687F03">
            <w:pPr>
              <w:pStyle w:val="sc-kpdqfm"/>
              <w:numPr>
                <w:ilvl w:val="0"/>
                <w:numId w:val="21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1C5C92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name some natural resources and describe how they can be used.</w:t>
            </w:r>
          </w:p>
          <w:p w:rsidR="00687F03" w:rsidRDefault="00687F03" w:rsidP="00687F03">
            <w:pPr>
              <w:pStyle w:val="sc-kpdqfm"/>
              <w:numPr>
                <w:ilvl w:val="0"/>
                <w:numId w:val="21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687F03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identify different sources of food, explain why food production is sometimes harmful to the planet and know what sustainable farming is.</w:t>
            </w:r>
          </w:p>
          <w:p w:rsidR="00687F03" w:rsidRDefault="00687F03" w:rsidP="00687F03">
            <w:pPr>
              <w:pStyle w:val="sc-kpdqfm"/>
              <w:numPr>
                <w:ilvl w:val="0"/>
                <w:numId w:val="21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687F03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describe what economic minerals are</w:t>
            </w:r>
            <w:r w:rsidR="00381C67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, </w:t>
            </w:r>
            <w:r w:rsidRPr="00687F03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explain where they can be found and how we use them.</w:t>
            </w:r>
          </w:p>
          <w:p w:rsidR="00687F03" w:rsidRPr="00687F03" w:rsidRDefault="00687F03" w:rsidP="00687F03">
            <w:pPr>
              <w:pStyle w:val="sc-kpdqfm"/>
              <w:numPr>
                <w:ilvl w:val="0"/>
                <w:numId w:val="21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687F03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 can explain the many different uses of wood and </w:t>
            </w:r>
            <w:r w:rsidR="00381C67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where they are distributed from in the world.</w:t>
            </w:r>
          </w:p>
          <w:p w:rsidR="00687F03" w:rsidRDefault="00687F03" w:rsidP="00687F03">
            <w:pPr>
              <w:pStyle w:val="sc-kpdqfm"/>
              <w:numPr>
                <w:ilvl w:val="0"/>
                <w:numId w:val="21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687F03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explain why water is a precious resource</w:t>
            </w:r>
            <w:r w:rsidR="00381C67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, </w:t>
            </w:r>
            <w:r w:rsidRPr="00687F03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identify some of the threats to its availability and distribution.</w:t>
            </w:r>
          </w:p>
          <w:p w:rsidR="00FA4037" w:rsidRPr="00687F03" w:rsidRDefault="00FA4037" w:rsidP="00FA4037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15" w:type="dxa"/>
            <w:shd w:val="clear" w:color="auto" w:fill="99FFCC"/>
          </w:tcPr>
          <w:p w:rsidR="00A2168A" w:rsidRDefault="0006743B" w:rsidP="00A2168A">
            <w:pPr>
              <w:pStyle w:val="sc-kpdqfm"/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A2168A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Building Location knowledge – North and South America</w:t>
            </w:r>
            <w:r w:rsidR="001701E1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 – how diverse are their places and landscapes?</w:t>
            </w:r>
          </w:p>
          <w:p w:rsidR="00A2168A" w:rsidRDefault="00A2168A" w:rsidP="00A2168A">
            <w:pPr>
              <w:pStyle w:val="sc-kpdqfm"/>
              <w:numPr>
                <w:ilvl w:val="0"/>
                <w:numId w:val="25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A2168A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locate selected countries in North and South America on a map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 and </w:t>
            </w:r>
            <w:r w:rsidRPr="00A2168A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identify lines of latitude and longitude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.</w:t>
            </w:r>
          </w:p>
          <w:p w:rsidR="00A2168A" w:rsidRPr="00A2168A" w:rsidRDefault="00A2168A" w:rsidP="00A2168A">
            <w:pPr>
              <w:pStyle w:val="sc-kpdqfm"/>
              <w:numPr>
                <w:ilvl w:val="0"/>
                <w:numId w:val="25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A2168A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use climate data to investigate and describe different climates in North and South America.</w:t>
            </w:r>
          </w:p>
          <w:p w:rsidR="00A2168A" w:rsidRPr="00A2168A" w:rsidRDefault="00A2168A" w:rsidP="00A2168A">
            <w:pPr>
              <w:pStyle w:val="sc-kpdqfm"/>
              <w:numPr>
                <w:ilvl w:val="0"/>
                <w:numId w:val="25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A2168A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describe the key features of the physical geography of North and South America, including a range of landscapes and biomes.</w:t>
            </w:r>
          </w:p>
          <w:p w:rsidR="00A2168A" w:rsidRPr="00A2168A" w:rsidRDefault="00A2168A" w:rsidP="00A2168A">
            <w:pPr>
              <w:pStyle w:val="sc-kpdqfm"/>
              <w:numPr>
                <w:ilvl w:val="0"/>
                <w:numId w:val="25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A2168A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describe key features of the human geography of the Americas, including population distribution and major cities.</w:t>
            </w:r>
          </w:p>
          <w:p w:rsidR="00A2168A" w:rsidRPr="00A2168A" w:rsidRDefault="00A2168A" w:rsidP="00A2168A">
            <w:pPr>
              <w:pStyle w:val="sc-kpdqfm"/>
              <w:numPr>
                <w:ilvl w:val="0"/>
                <w:numId w:val="25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A2168A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describe economic activities in the Americas and make comparisons between countries.</w:t>
            </w:r>
          </w:p>
          <w:p w:rsidR="00A2168A" w:rsidRPr="00A2168A" w:rsidRDefault="00A2168A" w:rsidP="00A2168A">
            <w:pPr>
              <w:pStyle w:val="sc-kpdqfm"/>
              <w:numPr>
                <w:ilvl w:val="0"/>
                <w:numId w:val="25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A2168A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use research to design a trip covering six geographical highlights of North and South America.</w:t>
            </w:r>
          </w:p>
        </w:tc>
        <w:tc>
          <w:tcPr>
            <w:tcW w:w="2518" w:type="dxa"/>
            <w:shd w:val="clear" w:color="auto" w:fill="99FFCC"/>
          </w:tcPr>
          <w:p w:rsidR="004724CC" w:rsidRDefault="004724CC" w:rsidP="004724CC">
            <w:pPr>
              <w:pStyle w:val="sc-kpdqfm"/>
              <w:numPr>
                <w:ilvl w:val="0"/>
                <w:numId w:val="28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describe a river and locate different famous rivers across the world.</w:t>
            </w:r>
          </w:p>
          <w:p w:rsidR="00A2168A" w:rsidRDefault="00133E14" w:rsidP="00A2168A">
            <w:pPr>
              <w:pStyle w:val="sc-kpdqfm"/>
              <w:numPr>
                <w:ilvl w:val="0"/>
                <w:numId w:val="28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identify and describe the biomes of the world.</w:t>
            </w:r>
          </w:p>
          <w:p w:rsidR="00133E14" w:rsidRDefault="00E86C03" w:rsidP="00A2168A">
            <w:pPr>
              <w:pStyle w:val="sc-kpdqfm"/>
              <w:numPr>
                <w:ilvl w:val="0"/>
                <w:numId w:val="28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identify and describe the vegetation belts of the world.</w:t>
            </w:r>
          </w:p>
          <w:p w:rsidR="00F255B0" w:rsidRPr="00F255B0" w:rsidRDefault="00F255B0" w:rsidP="00F255B0">
            <w:pPr>
              <w:pStyle w:val="sc-kpdqfm"/>
              <w:numPr>
                <w:ilvl w:val="0"/>
                <w:numId w:val="28"/>
              </w:numPr>
              <w:spacing w:after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F255B0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 compare the similarities and differences between </w:t>
            </w:r>
            <w:r w:rsidRPr="00F255B0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tropical and temperat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e rainforests.</w:t>
            </w:r>
          </w:p>
          <w:p w:rsidR="00F255B0" w:rsidRDefault="00F255B0" w:rsidP="00F255B0">
            <w:pPr>
              <w:pStyle w:val="sc-kpdqfm"/>
              <w:numPr>
                <w:ilvl w:val="0"/>
                <w:numId w:val="28"/>
              </w:numPr>
              <w:spacing w:after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F255B0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name and describe the layers of the rainforest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.</w:t>
            </w:r>
          </w:p>
          <w:p w:rsidR="00F255B0" w:rsidRPr="004724CC" w:rsidRDefault="004724CC" w:rsidP="004724CC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2"/>
                <w:szCs w:val="12"/>
              </w:rPr>
            </w:pPr>
            <w:r w:rsidRPr="004724CC">
              <w:rPr>
                <w:rFonts w:ascii="Arial" w:hAnsi="Arial" w:cs="Arial"/>
                <w:sz w:val="12"/>
                <w:szCs w:val="12"/>
              </w:rPr>
              <w:t>I can list some tropical rainforest food products</w:t>
            </w:r>
            <w:r>
              <w:rPr>
                <w:rFonts w:ascii="Arial" w:hAnsi="Arial" w:cs="Arial"/>
                <w:sz w:val="12"/>
                <w:szCs w:val="12"/>
              </w:rPr>
              <w:t xml:space="preserve"> and their distribution process.</w:t>
            </w:r>
          </w:p>
        </w:tc>
      </w:tr>
      <w:bookmarkEnd w:id="1"/>
      <w:tr w:rsidR="00FA4037" w:rsidRPr="00FA4037" w:rsidTr="00FA4037">
        <w:trPr>
          <w:trHeight w:val="828"/>
        </w:trPr>
        <w:tc>
          <w:tcPr>
            <w:tcW w:w="2459" w:type="dxa"/>
            <w:shd w:val="clear" w:color="auto" w:fill="99FFCC"/>
          </w:tcPr>
          <w:p w:rsidR="00FA4037" w:rsidRPr="00FA4037" w:rsidRDefault="00FA4037" w:rsidP="00FA4037">
            <w:pPr>
              <w:rPr>
                <w:rFonts w:ascii="Arial" w:hAnsi="Arial" w:cs="Arial"/>
                <w:sz w:val="16"/>
                <w:szCs w:val="16"/>
              </w:rPr>
            </w:pPr>
            <w:r w:rsidRPr="00FA4037">
              <w:rPr>
                <w:rFonts w:ascii="Arial" w:hAnsi="Arial" w:cs="Arial"/>
                <w:sz w:val="16"/>
                <w:szCs w:val="16"/>
              </w:rPr>
              <w:t>Vocabulary</w:t>
            </w:r>
          </w:p>
        </w:tc>
        <w:tc>
          <w:tcPr>
            <w:tcW w:w="2772" w:type="dxa"/>
            <w:shd w:val="clear" w:color="auto" w:fill="99FFCC"/>
          </w:tcPr>
          <w:p w:rsidR="00FA4037" w:rsidRPr="00FA4037" w:rsidRDefault="00FA4037" w:rsidP="00FA40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5" w:type="dxa"/>
            <w:shd w:val="clear" w:color="auto" w:fill="99FFCC"/>
          </w:tcPr>
          <w:p w:rsidR="00D05127" w:rsidRDefault="001701E1" w:rsidP="00D05127">
            <w:pPr>
              <w:spacing w:before="100" w:beforeAutospacing="1" w:after="100" w:afterAutospacing="1"/>
              <w:outlineLvl w:val="2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1701E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Keywords</w:t>
            </w:r>
          </w:p>
          <w:p w:rsidR="00287C77" w:rsidRDefault="003A57A0" w:rsidP="00D05127">
            <w:pPr>
              <w:spacing w:before="100" w:beforeAutospacing="1" w:after="100" w:afterAutospacing="1"/>
              <w:outlineLvl w:val="2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57A0">
              <w:rPr>
                <w:rStyle w:val="sc-equaay"/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Continent </w:t>
            </w:r>
            <w:r w:rsidRPr="003A57A0">
              <w:rPr>
                <w:rStyle w:val="sc-equaay"/>
                <w:rFonts w:ascii="Arial" w:hAnsi="Arial" w:cs="Arial"/>
                <w:color w:val="000000"/>
                <w:sz w:val="16"/>
                <w:szCs w:val="16"/>
              </w:rPr>
              <w:t xml:space="preserve">- A continent is a large landmass on Earth and there are seven: Africa, Antarctica, Asia, </w:t>
            </w:r>
            <w:r w:rsidRPr="003A57A0">
              <w:rPr>
                <w:rStyle w:val="sc-equaay"/>
                <w:rFonts w:ascii="Arial" w:hAnsi="Arial" w:cs="Arial"/>
                <w:color w:val="000000"/>
                <w:sz w:val="16"/>
                <w:szCs w:val="16"/>
              </w:rPr>
              <w:lastRenderedPageBreak/>
              <w:t>Europe, North America, South America, Oceania.</w:t>
            </w:r>
          </w:p>
          <w:p w:rsidR="00287C77" w:rsidRDefault="00287C77" w:rsidP="00287C77">
            <w:pPr>
              <w:rPr>
                <w:rFonts w:ascii="Arial" w:hAnsi="Arial" w:cs="Arial"/>
                <w:sz w:val="16"/>
                <w:szCs w:val="16"/>
              </w:rPr>
            </w:pPr>
          </w:p>
          <w:p w:rsidR="003A57A0" w:rsidRPr="00287C77" w:rsidRDefault="003A57A0" w:rsidP="00287C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A57A0" w:rsidRPr="003A57A0" w:rsidRDefault="003A57A0" w:rsidP="003A57A0">
            <w:pPr>
              <w:pStyle w:val="sc-imwyai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57A0">
              <w:rPr>
                <w:rStyle w:val="sc-equaay"/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Location </w:t>
            </w:r>
            <w:r w:rsidRPr="003A57A0">
              <w:rPr>
                <w:rStyle w:val="sc-equaay"/>
                <w:rFonts w:ascii="Arial" w:hAnsi="Arial" w:cs="Arial"/>
                <w:color w:val="000000"/>
                <w:sz w:val="16"/>
                <w:szCs w:val="16"/>
              </w:rPr>
              <w:t>- A location is the particular position of something on Earth.</w:t>
            </w:r>
          </w:p>
          <w:p w:rsidR="003A57A0" w:rsidRPr="003A57A0" w:rsidRDefault="003A57A0" w:rsidP="003A57A0">
            <w:pPr>
              <w:pStyle w:val="sc-imwyai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57A0">
              <w:rPr>
                <w:rStyle w:val="sc-equaay"/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Equator</w:t>
            </w:r>
            <w:r w:rsidRPr="003A57A0">
              <w:rPr>
                <w:rStyle w:val="sc-equaay"/>
                <w:rFonts w:ascii="Arial" w:hAnsi="Arial" w:cs="Arial"/>
                <w:color w:val="000000"/>
                <w:sz w:val="16"/>
                <w:szCs w:val="16"/>
              </w:rPr>
              <w:t> - The Equator is an imaginary line encircling Earth at 0° latitude and is an equal distance from the North Pole and the South Pole.</w:t>
            </w:r>
          </w:p>
          <w:p w:rsidR="003A57A0" w:rsidRPr="003A57A0" w:rsidRDefault="003A57A0" w:rsidP="003A57A0">
            <w:pPr>
              <w:pStyle w:val="sc-imwyai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57A0">
              <w:rPr>
                <w:rStyle w:val="sc-equaay"/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Northern hemisphere</w:t>
            </w:r>
            <w:r w:rsidRPr="003A57A0">
              <w:rPr>
                <w:rStyle w:val="sc-equaay"/>
                <w:rFonts w:ascii="Arial" w:hAnsi="Arial" w:cs="Arial"/>
                <w:color w:val="000000"/>
                <w:sz w:val="16"/>
                <w:szCs w:val="16"/>
              </w:rPr>
              <w:t> - The northern hemisphere is the half of Earth located north of the Equator.</w:t>
            </w:r>
          </w:p>
          <w:p w:rsidR="003A57A0" w:rsidRPr="003A57A0" w:rsidRDefault="003A57A0" w:rsidP="003A57A0">
            <w:pPr>
              <w:pStyle w:val="sc-imwyai"/>
              <w:spacing w:before="0" w:beforeAutospacing="0" w:after="0" w:afterAutospacing="0"/>
              <w:rPr>
                <w:rStyle w:val="sc-equaay"/>
                <w:rFonts w:ascii="Arial" w:hAnsi="Arial" w:cs="Arial"/>
                <w:color w:val="000000"/>
                <w:sz w:val="16"/>
                <w:szCs w:val="16"/>
              </w:rPr>
            </w:pPr>
            <w:r w:rsidRPr="003A57A0">
              <w:rPr>
                <w:rStyle w:val="sc-equaay"/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Southern hemisphere</w:t>
            </w:r>
            <w:r w:rsidRPr="003A57A0">
              <w:rPr>
                <w:rStyle w:val="sc-equaay"/>
                <w:rFonts w:ascii="Arial" w:hAnsi="Arial" w:cs="Arial"/>
                <w:color w:val="000000"/>
                <w:sz w:val="16"/>
                <w:szCs w:val="16"/>
              </w:rPr>
              <w:t> - The southern hemisphere is the half of Earth located south of the Equator.</w:t>
            </w:r>
          </w:p>
          <w:p w:rsidR="003A57A0" w:rsidRPr="003A57A0" w:rsidRDefault="003A57A0" w:rsidP="003A57A0">
            <w:pPr>
              <w:pStyle w:val="sc-imwyai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57A0">
              <w:rPr>
                <w:rStyle w:val="sc-equaay"/>
                <w:rFonts w:ascii="Arial" w:hAnsi="Arial" w:cs="Arial"/>
                <w:b/>
                <w:bCs/>
                <w:color w:val="000000"/>
                <w:sz w:val="16"/>
                <w:szCs w:val="16"/>
              </w:rPr>
              <w:t>Weather</w:t>
            </w:r>
            <w:r w:rsidRPr="003A57A0">
              <w:rPr>
                <w:rStyle w:val="sc-equaay"/>
                <w:rFonts w:ascii="Arial" w:hAnsi="Arial" w:cs="Arial"/>
                <w:color w:val="000000"/>
                <w:sz w:val="16"/>
                <w:szCs w:val="16"/>
              </w:rPr>
              <w:t> - The weather of a place is the day to day condition of the atmosphere, e.g. sunny, snowing, warm etc.</w:t>
            </w:r>
          </w:p>
          <w:p w:rsidR="003A57A0" w:rsidRPr="003A57A0" w:rsidRDefault="003A57A0" w:rsidP="003A57A0">
            <w:pPr>
              <w:pStyle w:val="sc-imwyai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57A0">
              <w:rPr>
                <w:rStyle w:val="sc-equaay"/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Climate</w:t>
            </w:r>
            <w:r w:rsidRPr="003A57A0">
              <w:rPr>
                <w:rStyle w:val="sc-equaay"/>
                <w:rFonts w:ascii="Arial" w:hAnsi="Arial" w:cs="Arial"/>
                <w:color w:val="000000"/>
                <w:sz w:val="16"/>
                <w:szCs w:val="16"/>
              </w:rPr>
              <w:t> - Climate describes the average weather conditions over a long period of time.</w:t>
            </w:r>
          </w:p>
          <w:p w:rsidR="003A57A0" w:rsidRPr="003A57A0" w:rsidRDefault="003A57A0" w:rsidP="003A57A0">
            <w:pPr>
              <w:pStyle w:val="sc-imwyai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57A0">
              <w:rPr>
                <w:rStyle w:val="sc-equaay"/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Latitude</w:t>
            </w:r>
            <w:r w:rsidRPr="003A57A0">
              <w:rPr>
                <w:rStyle w:val="sc-equaay"/>
                <w:rFonts w:ascii="Arial" w:hAnsi="Arial" w:cs="Arial"/>
                <w:color w:val="000000"/>
                <w:sz w:val="16"/>
                <w:szCs w:val="16"/>
              </w:rPr>
              <w:t> - Lines of latitude are imaginary lines on Earth showing position north or south of the Equator, measured in degrees.</w:t>
            </w:r>
          </w:p>
          <w:p w:rsidR="003A57A0" w:rsidRPr="003A57A0" w:rsidRDefault="003A57A0" w:rsidP="003A57A0">
            <w:pPr>
              <w:pStyle w:val="sc-imwyai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57A0">
              <w:rPr>
                <w:rStyle w:val="sc-equaay"/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Equator</w:t>
            </w:r>
            <w:r w:rsidRPr="003A57A0">
              <w:rPr>
                <w:rStyle w:val="sc-equaay"/>
                <w:rFonts w:ascii="Arial" w:hAnsi="Arial" w:cs="Arial"/>
                <w:color w:val="000000"/>
                <w:sz w:val="16"/>
                <w:szCs w:val="16"/>
              </w:rPr>
              <w:t> - The Equator is an imaginary line encircling Earth at 0° latitude and is an equal distance from the North Pole and the South Pole.</w:t>
            </w:r>
          </w:p>
          <w:p w:rsidR="001701E1" w:rsidRPr="001701E1" w:rsidRDefault="001701E1" w:rsidP="003A57A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3A57A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Tourist attraction</w:t>
            </w:r>
            <w:r w:rsidRPr="003A57A0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- A tourist attraction is something that people travel to see or do.</w:t>
            </w:r>
          </w:p>
          <w:p w:rsidR="001701E1" w:rsidRPr="001701E1" w:rsidRDefault="001701E1" w:rsidP="003A57A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3A57A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Physical geographical feature</w:t>
            </w:r>
            <w:r w:rsidRPr="003A57A0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- A physical geographical feature is natural and has not been built by humans.</w:t>
            </w:r>
          </w:p>
          <w:p w:rsidR="001701E1" w:rsidRPr="001701E1" w:rsidRDefault="001701E1" w:rsidP="003A57A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3A57A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Human geographical feature</w:t>
            </w:r>
            <w:r w:rsidRPr="003A57A0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- A human geographical feature is something that humans have made or built.</w:t>
            </w:r>
          </w:p>
          <w:p w:rsidR="001701E1" w:rsidRPr="001701E1" w:rsidRDefault="001701E1" w:rsidP="003A57A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3A57A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GB"/>
              </w:rPr>
              <w:t>Route</w:t>
            </w:r>
            <w:r w:rsidRPr="003A57A0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 - A route shows the starting point and end point of a journey, sometimes with stops in between.</w:t>
            </w:r>
          </w:p>
          <w:p w:rsidR="00FA4037" w:rsidRPr="003A57A0" w:rsidRDefault="00FA4037" w:rsidP="00FA40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18" w:type="dxa"/>
            <w:shd w:val="clear" w:color="auto" w:fill="99FFCC"/>
          </w:tcPr>
          <w:p w:rsidR="00FA4037" w:rsidRPr="00FA4037" w:rsidRDefault="00FA4037" w:rsidP="00FA403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4037" w:rsidRPr="00FA4037" w:rsidTr="00FA4037">
        <w:trPr>
          <w:trHeight w:val="828"/>
        </w:trPr>
        <w:tc>
          <w:tcPr>
            <w:tcW w:w="2459" w:type="dxa"/>
            <w:shd w:val="clear" w:color="auto" w:fill="99FFCC"/>
          </w:tcPr>
          <w:p w:rsidR="00FA4037" w:rsidRPr="00FA4037" w:rsidRDefault="00FA4037" w:rsidP="00FA4037">
            <w:pPr>
              <w:rPr>
                <w:rFonts w:ascii="Arial" w:hAnsi="Arial" w:cs="Arial"/>
                <w:sz w:val="16"/>
                <w:szCs w:val="16"/>
              </w:rPr>
            </w:pPr>
            <w:r w:rsidRPr="00FA4037">
              <w:rPr>
                <w:rFonts w:ascii="Arial" w:hAnsi="Arial" w:cs="Arial"/>
                <w:sz w:val="16"/>
                <w:szCs w:val="16"/>
              </w:rPr>
              <w:t>Knowledge mat</w:t>
            </w:r>
          </w:p>
        </w:tc>
        <w:tc>
          <w:tcPr>
            <w:tcW w:w="2772" w:type="dxa"/>
            <w:shd w:val="clear" w:color="auto" w:fill="99FFCC"/>
          </w:tcPr>
          <w:p w:rsidR="00FA4037" w:rsidRPr="00FA4037" w:rsidRDefault="00FA4037" w:rsidP="00FA40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5" w:type="dxa"/>
            <w:shd w:val="clear" w:color="auto" w:fill="99FFCC"/>
          </w:tcPr>
          <w:p w:rsidR="00FA4037" w:rsidRPr="00FA4037" w:rsidRDefault="00FA4037" w:rsidP="00FA40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18" w:type="dxa"/>
            <w:shd w:val="clear" w:color="auto" w:fill="99FFCC"/>
          </w:tcPr>
          <w:p w:rsidR="00FA4037" w:rsidRPr="00FA4037" w:rsidRDefault="00FA4037" w:rsidP="00FA403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4037" w:rsidRPr="00FA4037" w:rsidTr="00FA4037">
        <w:trPr>
          <w:trHeight w:val="1025"/>
        </w:trPr>
        <w:tc>
          <w:tcPr>
            <w:tcW w:w="2459" w:type="dxa"/>
            <w:shd w:val="clear" w:color="auto" w:fill="99FFCC"/>
          </w:tcPr>
          <w:p w:rsidR="00FA4037" w:rsidRPr="00FA4037" w:rsidRDefault="00FA4037" w:rsidP="00FA4037">
            <w:pPr>
              <w:rPr>
                <w:rFonts w:ascii="Arial" w:hAnsi="Arial" w:cs="Arial"/>
                <w:sz w:val="16"/>
                <w:szCs w:val="16"/>
              </w:rPr>
            </w:pPr>
            <w:r w:rsidRPr="00FA4037">
              <w:rPr>
                <w:rFonts w:ascii="Arial" w:hAnsi="Arial" w:cs="Arial"/>
                <w:sz w:val="16"/>
                <w:szCs w:val="16"/>
              </w:rPr>
              <w:t xml:space="preserve">Link book </w:t>
            </w:r>
          </w:p>
        </w:tc>
        <w:tc>
          <w:tcPr>
            <w:tcW w:w="2772" w:type="dxa"/>
            <w:shd w:val="clear" w:color="auto" w:fill="99FFCC"/>
          </w:tcPr>
          <w:p w:rsidR="00FA4037" w:rsidRPr="00FA4037" w:rsidRDefault="00FA4037" w:rsidP="00FA40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5" w:type="dxa"/>
            <w:shd w:val="clear" w:color="auto" w:fill="99FFCC"/>
          </w:tcPr>
          <w:p w:rsidR="00FA4037" w:rsidRPr="00FA4037" w:rsidRDefault="00FA4037" w:rsidP="00FA40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18" w:type="dxa"/>
            <w:shd w:val="clear" w:color="auto" w:fill="99FFCC"/>
          </w:tcPr>
          <w:p w:rsidR="00FA4037" w:rsidRPr="00FA4037" w:rsidRDefault="00FA4037" w:rsidP="00FA403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6130D" w:rsidRPr="00FA4037" w:rsidTr="00FA4037">
        <w:trPr>
          <w:trHeight w:val="1025"/>
        </w:trPr>
        <w:tc>
          <w:tcPr>
            <w:tcW w:w="2459" w:type="dxa"/>
            <w:shd w:val="clear" w:color="auto" w:fill="99FFCC"/>
          </w:tcPr>
          <w:p w:rsidR="0086130D" w:rsidRPr="00FA4037" w:rsidRDefault="0086130D" w:rsidP="00FA403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WAGOLL</w:t>
            </w:r>
          </w:p>
        </w:tc>
        <w:tc>
          <w:tcPr>
            <w:tcW w:w="2772" w:type="dxa"/>
            <w:shd w:val="clear" w:color="auto" w:fill="99FFCC"/>
          </w:tcPr>
          <w:p w:rsidR="0086130D" w:rsidRPr="00FA4037" w:rsidRDefault="0086130D" w:rsidP="00FA40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5" w:type="dxa"/>
            <w:shd w:val="clear" w:color="auto" w:fill="99FFCC"/>
          </w:tcPr>
          <w:p w:rsidR="0086130D" w:rsidRPr="00FA4037" w:rsidRDefault="0086130D" w:rsidP="00FA40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18" w:type="dxa"/>
            <w:shd w:val="clear" w:color="auto" w:fill="99FFCC"/>
          </w:tcPr>
          <w:p w:rsidR="0086130D" w:rsidRPr="00FA4037" w:rsidRDefault="0086130D" w:rsidP="00FA403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B04BC" w:rsidRDefault="001B04BC"/>
    <w:p w:rsidR="00930F37" w:rsidRDefault="00930F37"/>
    <w:p w:rsidR="00930F37" w:rsidRDefault="00930F37"/>
    <w:p w:rsidR="004D68C8" w:rsidRDefault="004D68C8"/>
    <w:sectPr w:rsidR="004D68C8" w:rsidSect="001B04B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A89" w:rsidRDefault="007A2A89" w:rsidP="005A2BFC">
      <w:pPr>
        <w:spacing w:after="0" w:line="240" w:lineRule="auto"/>
      </w:pPr>
      <w:r>
        <w:separator/>
      </w:r>
    </w:p>
  </w:endnote>
  <w:endnote w:type="continuationSeparator" w:id="0">
    <w:p w:rsidR="007A2A89" w:rsidRDefault="007A2A89" w:rsidP="005A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A89" w:rsidRDefault="007A2A89" w:rsidP="005A2BFC">
      <w:pPr>
        <w:spacing w:after="0" w:line="240" w:lineRule="auto"/>
      </w:pPr>
      <w:r>
        <w:separator/>
      </w:r>
    </w:p>
  </w:footnote>
  <w:footnote w:type="continuationSeparator" w:id="0">
    <w:p w:rsidR="007A2A89" w:rsidRDefault="007A2A89" w:rsidP="005A2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A89" w:rsidRDefault="00317907">
    <w:pPr>
      <w:pStyle w:val="Header"/>
    </w:pPr>
    <w:r>
      <w:t xml:space="preserve">Year </w:t>
    </w:r>
    <w:r w:rsidR="00451971">
      <w:t>5</w:t>
    </w:r>
    <w:r>
      <w:t xml:space="preserve"> curriculum overview Geography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0.5pt;height:10.5pt" o:bullet="t">
        <v:imagedata r:id="rId1" o:title="msoC9C1"/>
      </v:shape>
    </w:pict>
  </w:numPicBullet>
  <w:abstractNum w:abstractNumId="0" w15:restartNumberingAfterBreak="0">
    <w:nsid w:val="02C02697"/>
    <w:multiLevelType w:val="hybridMultilevel"/>
    <w:tmpl w:val="6A3C1E9A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361DE"/>
    <w:multiLevelType w:val="multilevel"/>
    <w:tmpl w:val="83421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54599C"/>
    <w:multiLevelType w:val="multilevel"/>
    <w:tmpl w:val="FC1A0B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4B17E6"/>
    <w:multiLevelType w:val="hybridMultilevel"/>
    <w:tmpl w:val="EB605A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021CAA"/>
    <w:multiLevelType w:val="hybridMultilevel"/>
    <w:tmpl w:val="CE8EC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F1909"/>
    <w:multiLevelType w:val="multilevel"/>
    <w:tmpl w:val="5CAEF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EE0411C"/>
    <w:multiLevelType w:val="multilevel"/>
    <w:tmpl w:val="2EFCE5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0215B99"/>
    <w:multiLevelType w:val="multilevel"/>
    <w:tmpl w:val="2EFCE5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42840AE"/>
    <w:multiLevelType w:val="hybridMultilevel"/>
    <w:tmpl w:val="84A421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45A5185"/>
    <w:multiLevelType w:val="hybridMultilevel"/>
    <w:tmpl w:val="84A421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69970E2"/>
    <w:multiLevelType w:val="hybridMultilevel"/>
    <w:tmpl w:val="84A421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0B2980"/>
    <w:multiLevelType w:val="hybridMultilevel"/>
    <w:tmpl w:val="9628E312"/>
    <w:lvl w:ilvl="0" w:tplc="BC080A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3EC3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90D8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EEFB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28B9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1C7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FADD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2E58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141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A19357A"/>
    <w:multiLevelType w:val="hybridMultilevel"/>
    <w:tmpl w:val="84A421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A3B6452"/>
    <w:multiLevelType w:val="hybridMultilevel"/>
    <w:tmpl w:val="6F8E2E50"/>
    <w:lvl w:ilvl="0" w:tplc="83A61C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2C3A3E"/>
    <w:multiLevelType w:val="hybridMultilevel"/>
    <w:tmpl w:val="3A0A0B36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0A05E9"/>
    <w:multiLevelType w:val="hybridMultilevel"/>
    <w:tmpl w:val="D7BC0638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E01E47"/>
    <w:multiLevelType w:val="multilevel"/>
    <w:tmpl w:val="A19C7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D31185"/>
    <w:multiLevelType w:val="hybridMultilevel"/>
    <w:tmpl w:val="B42473C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FF0061"/>
    <w:multiLevelType w:val="hybridMultilevel"/>
    <w:tmpl w:val="B42473C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F8878DF"/>
    <w:multiLevelType w:val="multilevel"/>
    <w:tmpl w:val="D05A8B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B824E4"/>
    <w:multiLevelType w:val="hybridMultilevel"/>
    <w:tmpl w:val="D08E86BC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3637F37"/>
    <w:multiLevelType w:val="hybridMultilevel"/>
    <w:tmpl w:val="84A421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BFB2E2C"/>
    <w:multiLevelType w:val="multilevel"/>
    <w:tmpl w:val="EF0AE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D9A4C81"/>
    <w:multiLevelType w:val="multilevel"/>
    <w:tmpl w:val="4950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0102B"/>
    <w:multiLevelType w:val="multilevel"/>
    <w:tmpl w:val="03088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29A37F7"/>
    <w:multiLevelType w:val="multilevel"/>
    <w:tmpl w:val="7C24D2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4AB5958"/>
    <w:multiLevelType w:val="hybridMultilevel"/>
    <w:tmpl w:val="84A421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5D51091"/>
    <w:multiLevelType w:val="hybridMultilevel"/>
    <w:tmpl w:val="6E74DB7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DFB2894"/>
    <w:multiLevelType w:val="hybridMultilevel"/>
    <w:tmpl w:val="C8D04D4C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C386A8B"/>
    <w:multiLevelType w:val="multilevel"/>
    <w:tmpl w:val="291EE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FA73AB6"/>
    <w:multiLevelType w:val="hybridMultilevel"/>
    <w:tmpl w:val="3DA2F3D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0"/>
  </w:num>
  <w:num w:numId="3">
    <w:abstractNumId w:val="28"/>
  </w:num>
  <w:num w:numId="4">
    <w:abstractNumId w:val="24"/>
  </w:num>
  <w:num w:numId="5">
    <w:abstractNumId w:val="29"/>
  </w:num>
  <w:num w:numId="6">
    <w:abstractNumId w:val="3"/>
  </w:num>
  <w:num w:numId="7">
    <w:abstractNumId w:val="5"/>
  </w:num>
  <w:num w:numId="8">
    <w:abstractNumId w:val="22"/>
  </w:num>
  <w:num w:numId="9">
    <w:abstractNumId w:val="0"/>
  </w:num>
  <w:num w:numId="10">
    <w:abstractNumId w:val="2"/>
  </w:num>
  <w:num w:numId="11">
    <w:abstractNumId w:val="14"/>
  </w:num>
  <w:num w:numId="12">
    <w:abstractNumId w:val="15"/>
  </w:num>
  <w:num w:numId="13">
    <w:abstractNumId w:val="6"/>
  </w:num>
  <w:num w:numId="14">
    <w:abstractNumId w:val="1"/>
  </w:num>
  <w:num w:numId="15">
    <w:abstractNumId w:val="7"/>
  </w:num>
  <w:num w:numId="16">
    <w:abstractNumId w:val="25"/>
  </w:num>
  <w:num w:numId="17">
    <w:abstractNumId w:val="11"/>
  </w:num>
  <w:num w:numId="18">
    <w:abstractNumId w:val="26"/>
  </w:num>
  <w:num w:numId="19">
    <w:abstractNumId w:val="17"/>
  </w:num>
  <w:num w:numId="20">
    <w:abstractNumId w:val="8"/>
  </w:num>
  <w:num w:numId="21">
    <w:abstractNumId w:val="10"/>
  </w:num>
  <w:num w:numId="22">
    <w:abstractNumId w:val="4"/>
  </w:num>
  <w:num w:numId="23">
    <w:abstractNumId w:val="30"/>
  </w:num>
  <w:num w:numId="24">
    <w:abstractNumId w:val="21"/>
  </w:num>
  <w:num w:numId="25">
    <w:abstractNumId w:val="27"/>
  </w:num>
  <w:num w:numId="26">
    <w:abstractNumId w:val="9"/>
  </w:num>
  <w:num w:numId="27">
    <w:abstractNumId w:val="12"/>
  </w:num>
  <w:num w:numId="28">
    <w:abstractNumId w:val="18"/>
  </w:num>
  <w:num w:numId="29">
    <w:abstractNumId w:val="23"/>
  </w:num>
  <w:num w:numId="30">
    <w:abstractNumId w:val="19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78"/>
    <w:rsid w:val="00021AA0"/>
    <w:rsid w:val="00022C94"/>
    <w:rsid w:val="00036F28"/>
    <w:rsid w:val="0005430E"/>
    <w:rsid w:val="00066F81"/>
    <w:rsid w:val="0006743B"/>
    <w:rsid w:val="0009046B"/>
    <w:rsid w:val="000909EC"/>
    <w:rsid w:val="00092109"/>
    <w:rsid w:val="000A0C4E"/>
    <w:rsid w:val="000E0778"/>
    <w:rsid w:val="00124D4C"/>
    <w:rsid w:val="001314DF"/>
    <w:rsid w:val="001323FF"/>
    <w:rsid w:val="00133E14"/>
    <w:rsid w:val="00140EE1"/>
    <w:rsid w:val="001426F0"/>
    <w:rsid w:val="0015199A"/>
    <w:rsid w:val="001545CA"/>
    <w:rsid w:val="001701E1"/>
    <w:rsid w:val="001768D2"/>
    <w:rsid w:val="00197940"/>
    <w:rsid w:val="001A5683"/>
    <w:rsid w:val="001B04BC"/>
    <w:rsid w:val="001F1761"/>
    <w:rsid w:val="001F2FB6"/>
    <w:rsid w:val="0022056B"/>
    <w:rsid w:val="00232C74"/>
    <w:rsid w:val="00237F67"/>
    <w:rsid w:val="00276F00"/>
    <w:rsid w:val="00287C77"/>
    <w:rsid w:val="00292063"/>
    <w:rsid w:val="002F3F12"/>
    <w:rsid w:val="00317907"/>
    <w:rsid w:val="00321C73"/>
    <w:rsid w:val="00331718"/>
    <w:rsid w:val="00340028"/>
    <w:rsid w:val="00354D5B"/>
    <w:rsid w:val="00376F9F"/>
    <w:rsid w:val="003776E2"/>
    <w:rsid w:val="00381C67"/>
    <w:rsid w:val="00382157"/>
    <w:rsid w:val="003A57A0"/>
    <w:rsid w:val="00437434"/>
    <w:rsid w:val="00450D2C"/>
    <w:rsid w:val="00451971"/>
    <w:rsid w:val="00452FE2"/>
    <w:rsid w:val="004543CC"/>
    <w:rsid w:val="004724CC"/>
    <w:rsid w:val="004B53E0"/>
    <w:rsid w:val="004D68C8"/>
    <w:rsid w:val="004E52E9"/>
    <w:rsid w:val="00504D8A"/>
    <w:rsid w:val="0056489C"/>
    <w:rsid w:val="00595E5F"/>
    <w:rsid w:val="005A2BFC"/>
    <w:rsid w:val="005B28D3"/>
    <w:rsid w:val="005C0280"/>
    <w:rsid w:val="005C2F39"/>
    <w:rsid w:val="005D00CB"/>
    <w:rsid w:val="005E4E2E"/>
    <w:rsid w:val="005E57D8"/>
    <w:rsid w:val="006008D2"/>
    <w:rsid w:val="0060133E"/>
    <w:rsid w:val="00603FAC"/>
    <w:rsid w:val="00611125"/>
    <w:rsid w:val="0063687B"/>
    <w:rsid w:val="00646F41"/>
    <w:rsid w:val="00674C28"/>
    <w:rsid w:val="00683347"/>
    <w:rsid w:val="00687F03"/>
    <w:rsid w:val="006971CC"/>
    <w:rsid w:val="006C776F"/>
    <w:rsid w:val="007111DD"/>
    <w:rsid w:val="00725E1A"/>
    <w:rsid w:val="00726F4F"/>
    <w:rsid w:val="00736EBE"/>
    <w:rsid w:val="007436B8"/>
    <w:rsid w:val="00794825"/>
    <w:rsid w:val="00795020"/>
    <w:rsid w:val="007A2A89"/>
    <w:rsid w:val="007B5F41"/>
    <w:rsid w:val="007D15EE"/>
    <w:rsid w:val="007E6EA6"/>
    <w:rsid w:val="00803C41"/>
    <w:rsid w:val="0080603A"/>
    <w:rsid w:val="00812964"/>
    <w:rsid w:val="0082698F"/>
    <w:rsid w:val="00826CF1"/>
    <w:rsid w:val="00831CFE"/>
    <w:rsid w:val="008424B4"/>
    <w:rsid w:val="00850223"/>
    <w:rsid w:val="00852988"/>
    <w:rsid w:val="0086130D"/>
    <w:rsid w:val="008733DA"/>
    <w:rsid w:val="00876EE8"/>
    <w:rsid w:val="00887FF8"/>
    <w:rsid w:val="00891F92"/>
    <w:rsid w:val="008A2316"/>
    <w:rsid w:val="008C3086"/>
    <w:rsid w:val="008E3CDA"/>
    <w:rsid w:val="008E6ADC"/>
    <w:rsid w:val="008F3B43"/>
    <w:rsid w:val="00915773"/>
    <w:rsid w:val="00921772"/>
    <w:rsid w:val="0092398F"/>
    <w:rsid w:val="00930F37"/>
    <w:rsid w:val="009E3D65"/>
    <w:rsid w:val="00A112F7"/>
    <w:rsid w:val="00A2168A"/>
    <w:rsid w:val="00A70A4B"/>
    <w:rsid w:val="00A76F76"/>
    <w:rsid w:val="00A80CCB"/>
    <w:rsid w:val="00A8279B"/>
    <w:rsid w:val="00AC5553"/>
    <w:rsid w:val="00AD6350"/>
    <w:rsid w:val="00AD74E3"/>
    <w:rsid w:val="00B3628C"/>
    <w:rsid w:val="00B45157"/>
    <w:rsid w:val="00B549A2"/>
    <w:rsid w:val="00B559DB"/>
    <w:rsid w:val="00B96E37"/>
    <w:rsid w:val="00BD4C91"/>
    <w:rsid w:val="00C3735B"/>
    <w:rsid w:val="00C37577"/>
    <w:rsid w:val="00C574F0"/>
    <w:rsid w:val="00CA2D06"/>
    <w:rsid w:val="00CA3E6C"/>
    <w:rsid w:val="00CA3EA4"/>
    <w:rsid w:val="00CC137D"/>
    <w:rsid w:val="00D03733"/>
    <w:rsid w:val="00D05127"/>
    <w:rsid w:val="00D419E0"/>
    <w:rsid w:val="00D637F4"/>
    <w:rsid w:val="00DF4D05"/>
    <w:rsid w:val="00E35376"/>
    <w:rsid w:val="00E36382"/>
    <w:rsid w:val="00E42AA8"/>
    <w:rsid w:val="00E86C03"/>
    <w:rsid w:val="00EC03CC"/>
    <w:rsid w:val="00EE76D2"/>
    <w:rsid w:val="00F007A7"/>
    <w:rsid w:val="00F255B0"/>
    <w:rsid w:val="00F56C43"/>
    <w:rsid w:val="00F613DC"/>
    <w:rsid w:val="00F63BBA"/>
    <w:rsid w:val="00F70F37"/>
    <w:rsid w:val="00F710D8"/>
    <w:rsid w:val="00F75815"/>
    <w:rsid w:val="00F912AD"/>
    <w:rsid w:val="00F964A1"/>
    <w:rsid w:val="00FA4037"/>
    <w:rsid w:val="00FE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EBA0DC2"/>
  <w15:chartTrackingRefBased/>
  <w15:docId w15:val="{F7FADCB5-25B8-4485-A4F9-7921B623D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701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0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2BF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BFC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BFC"/>
  </w:style>
  <w:style w:type="paragraph" w:styleId="Footer">
    <w:name w:val="footer"/>
    <w:basedOn w:val="Normal"/>
    <w:link w:val="FooterChar"/>
    <w:uiPriority w:val="99"/>
    <w:unhideWhenUsed/>
    <w:rsid w:val="005A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BFC"/>
  </w:style>
  <w:style w:type="paragraph" w:customStyle="1" w:styleId="sc-kpdqfm">
    <w:name w:val="sc-kpdqfm"/>
    <w:basedOn w:val="Normal"/>
    <w:rsid w:val="00FA4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1701E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sc-imwyai">
    <w:name w:val="sc-imwyai"/>
    <w:basedOn w:val="Normal"/>
    <w:rsid w:val="00170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c-equaay">
    <w:name w:val="sc-equaay"/>
    <w:basedOn w:val="DefaultParagraphFont"/>
    <w:rsid w:val="00170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35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9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1254</Words>
  <Characters>7151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8389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Dyer</dc:creator>
  <cp:keywords/>
  <dc:description/>
  <cp:lastModifiedBy>Crays Hill Head</cp:lastModifiedBy>
  <cp:revision>12</cp:revision>
  <cp:lastPrinted>2022-11-22T16:00:00Z</cp:lastPrinted>
  <dcterms:created xsi:type="dcterms:W3CDTF">2023-07-11T14:15:00Z</dcterms:created>
  <dcterms:modified xsi:type="dcterms:W3CDTF">2024-07-23T11:59:00Z</dcterms:modified>
</cp:coreProperties>
</file>